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7D" w:rsidRPr="00741F7D" w:rsidRDefault="00741F7D" w:rsidP="00741F7D">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sidRPr="00741F7D">
        <w:rPr>
          <w:rFonts w:ascii="Times New Roman" w:eastAsia="Times New Roman" w:hAnsi="Times New Roman"/>
          <w:b/>
          <w:bCs/>
          <w:sz w:val="24"/>
          <w:szCs w:val="24"/>
          <w:lang w:eastAsia="ru-RU"/>
        </w:rPr>
        <w:t>Подготовка к проведению рентгенологических исследований</w:t>
      </w:r>
    </w:p>
    <w:p w:rsidR="00741F7D" w:rsidRDefault="00741F7D" w:rsidP="00741F7D">
      <w:pPr>
        <w:jc w:val="both"/>
        <w:rPr>
          <w:rFonts w:ascii="Times New Roman" w:hAnsi="Times New Roman"/>
          <w:sz w:val="24"/>
          <w:szCs w:val="24"/>
        </w:rPr>
      </w:pPr>
      <w:r>
        <w:rPr>
          <w:rFonts w:ascii="Times New Roman" w:hAnsi="Times New Roman"/>
          <w:sz w:val="24"/>
          <w:szCs w:val="24"/>
        </w:rPr>
        <w:tab/>
      </w:r>
      <w:r w:rsidR="004531B1" w:rsidRPr="004531B1">
        <w:rPr>
          <w:rFonts w:ascii="Times New Roman" w:hAnsi="Times New Roman"/>
          <w:sz w:val="24"/>
          <w:szCs w:val="24"/>
        </w:rPr>
        <w:t>Для рентгеновского снимка черепа подготовки не требуется (женщины должны вынуть из прически шпильки и заколки). 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w:t>
      </w:r>
      <w:r>
        <w:rPr>
          <w:rFonts w:ascii="Times New Roman" w:hAnsi="Times New Roman"/>
          <w:sz w:val="24"/>
          <w:szCs w:val="24"/>
        </w:rPr>
        <w:t>.</w:t>
      </w:r>
      <w:r w:rsidR="004531B1" w:rsidRPr="004531B1">
        <w:rPr>
          <w:rFonts w:ascii="Times New Roman" w:hAnsi="Times New Roman"/>
          <w:sz w:val="24"/>
          <w:szCs w:val="24"/>
        </w:rPr>
        <w:t xml:space="preserve"> Для снимка плечевого пояса (лопатка, ключица), грудины, ребер, шейного и грудного отделов позвоночника нет нужды в подготовке. 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 </w:t>
      </w:r>
    </w:p>
    <w:p w:rsidR="00D657AE" w:rsidRDefault="004531B1" w:rsidP="00741F7D">
      <w:pPr>
        <w:jc w:val="center"/>
        <w:rPr>
          <w:rFonts w:ascii="Times New Roman" w:hAnsi="Times New Roman"/>
          <w:sz w:val="24"/>
          <w:szCs w:val="24"/>
        </w:rPr>
      </w:pPr>
      <w:r w:rsidRPr="004531B1">
        <w:rPr>
          <w:rFonts w:ascii="Times New Roman" w:hAnsi="Times New Roman"/>
          <w:sz w:val="24"/>
          <w:szCs w:val="24"/>
        </w:rPr>
        <w:t>Эти исследования производят не натощак – больному можно разрешить легкий завтрак.</w:t>
      </w:r>
    </w:p>
    <w:p w:rsidR="00B03C2F" w:rsidRPr="002B3009" w:rsidRDefault="00B03C2F" w:rsidP="00B03C2F">
      <w:pPr>
        <w:pStyle w:val="a3"/>
        <w:jc w:val="center"/>
      </w:pPr>
      <w:r w:rsidRPr="002B3009">
        <w:rPr>
          <w:rStyle w:val="a4"/>
        </w:rPr>
        <w:t xml:space="preserve">Подготовка к </w:t>
      </w:r>
      <w:proofErr w:type="spellStart"/>
      <w:r w:rsidRPr="002B3009">
        <w:rPr>
          <w:rStyle w:val="a4"/>
        </w:rPr>
        <w:t>ирригоскопии</w:t>
      </w:r>
      <w:proofErr w:type="spellEnd"/>
    </w:p>
    <w:p w:rsidR="00B03C2F" w:rsidRDefault="00B03C2F" w:rsidP="00B03C2F">
      <w:pPr>
        <w:pStyle w:val="a3"/>
        <w:jc w:val="both"/>
      </w:pPr>
      <w:r w:rsidRPr="00CC7E47">
        <w:t> </w:t>
      </w:r>
      <w:r>
        <w:tab/>
      </w:r>
      <w:r w:rsidRPr="00CC7E47">
        <w:t>За 3дня до исследования исключить: пресное молоко, ржаной хлеб, свежие овощи и фрукты</w:t>
      </w:r>
      <w:r>
        <w:t>.</w:t>
      </w:r>
    </w:p>
    <w:p w:rsidR="00B42AFB" w:rsidRDefault="00B03C2F" w:rsidP="00B03C2F">
      <w:pPr>
        <w:pStyle w:val="a3"/>
        <w:jc w:val="both"/>
      </w:pPr>
      <w:r w:rsidRPr="00CC7E47">
        <w:t xml:space="preserve">Накануне: </w:t>
      </w:r>
      <w:proofErr w:type="spellStart"/>
      <w:r w:rsidRPr="00CC7E47">
        <w:t>фортранс</w:t>
      </w:r>
      <w:proofErr w:type="spellEnd"/>
      <w:r w:rsidRPr="00CC7E47">
        <w:t xml:space="preserve"> </w:t>
      </w:r>
      <w:r>
        <w:t xml:space="preserve">– 1 пакет на 1 литр воды. Вес: до 65 кг – 2 пакета. Свыше 65 кг – 3 пакета. С 16 до 18. При отсутствии реакции на </w:t>
      </w:r>
      <w:proofErr w:type="spellStart"/>
      <w:r>
        <w:t>фортранс</w:t>
      </w:r>
      <w:proofErr w:type="spellEnd"/>
      <w:r>
        <w:t xml:space="preserve"> – 2 клизмы утром </w:t>
      </w:r>
      <w:proofErr w:type="spellStart"/>
      <w:r>
        <w:t>микролабс</w:t>
      </w:r>
      <w:proofErr w:type="spellEnd"/>
      <w:r>
        <w:t xml:space="preserve">. </w:t>
      </w:r>
      <w:r w:rsidR="00B42AFB">
        <w:t xml:space="preserve">Другая подготовка – 2 клизмы </w:t>
      </w:r>
      <w:proofErr w:type="spellStart"/>
      <w:r w:rsidR="00B42AFB">
        <w:t>микролабс</w:t>
      </w:r>
      <w:proofErr w:type="spellEnd"/>
      <w:r w:rsidR="00B42AFB">
        <w:t xml:space="preserve">  вечером и одну утром.  </w:t>
      </w:r>
    </w:p>
    <w:p w:rsidR="00B03C2F" w:rsidRDefault="00B03C2F" w:rsidP="00B03C2F">
      <w:pPr>
        <w:pStyle w:val="a3"/>
        <w:jc w:val="both"/>
      </w:pPr>
      <w:r w:rsidRPr="00CC7E47">
        <w:t>Возможна подготовка другими препаратами</w:t>
      </w:r>
      <w:r>
        <w:t xml:space="preserve"> </w:t>
      </w:r>
      <w:r w:rsidRPr="00CC7E47">
        <w:t>-</w:t>
      </w:r>
      <w:r>
        <w:t xml:space="preserve"> </w:t>
      </w:r>
      <w:proofErr w:type="spellStart"/>
      <w:r w:rsidR="00B42AFB">
        <w:t>флит</w:t>
      </w:r>
      <w:proofErr w:type="spellEnd"/>
      <w:r w:rsidR="00B42AFB">
        <w:t xml:space="preserve">, </w:t>
      </w:r>
      <w:proofErr w:type="spellStart"/>
      <w:r w:rsidR="00B42AFB">
        <w:t>пикопреп</w:t>
      </w:r>
      <w:proofErr w:type="spellEnd"/>
      <w:r w:rsidRPr="00CC7E47">
        <w:t xml:space="preserve"> по инструкции к данным препаратам.</w:t>
      </w:r>
      <w:r w:rsidRPr="00CC7E47">
        <w:br/>
        <w:t>Последний прием пищи не позднее 18 ч.</w:t>
      </w:r>
      <w:r w:rsidR="00B42AFB">
        <w:t>, н</w:t>
      </w:r>
      <w:r w:rsidRPr="00CC7E47">
        <w:t>а исследование приходить натощак.</w:t>
      </w:r>
      <w:r w:rsidRPr="00CC7E47">
        <w:br/>
      </w:r>
      <w:r w:rsidRPr="00CC7E47">
        <w:rPr>
          <w:rStyle w:val="a4"/>
        </w:rPr>
        <w:t>При себе иметь:</w:t>
      </w:r>
      <w:r w:rsidRPr="00CC7E47">
        <w:t xml:space="preserve"> простынь, туалетную бумагу, вторую обувь, халат. Направление на исследование, страховой полис, данные предыдущих обследований или амбулаторную карту.</w:t>
      </w:r>
      <w:r w:rsidRPr="00CC7E47">
        <w:br/>
        <w:t> </w:t>
      </w:r>
    </w:p>
    <w:p w:rsidR="00B03C2F" w:rsidRPr="002B3009" w:rsidRDefault="00B03C2F" w:rsidP="00B03C2F">
      <w:pPr>
        <w:pStyle w:val="a3"/>
        <w:jc w:val="center"/>
      </w:pPr>
      <w:r w:rsidRPr="002B3009">
        <w:rPr>
          <w:rStyle w:val="a4"/>
        </w:rPr>
        <w:t>Подготовка к исследованию пищевода, желудка с BaSO4</w:t>
      </w:r>
    </w:p>
    <w:p w:rsidR="00B03C2F" w:rsidRPr="00CC7E47" w:rsidRDefault="00B03C2F" w:rsidP="00B03C2F">
      <w:pPr>
        <w:pStyle w:val="a3"/>
        <w:jc w:val="both"/>
      </w:pPr>
      <w:r w:rsidRPr="00CC7E47">
        <w:t>Накануне исследования, после 19:00 ничего не есть. В день исследования приходить строго натощак (пить, есть нельзя).</w:t>
      </w:r>
    </w:p>
    <w:p w:rsidR="00B03C2F" w:rsidRDefault="00B03C2F" w:rsidP="00B03C2F">
      <w:pPr>
        <w:pStyle w:val="a3"/>
        <w:jc w:val="both"/>
      </w:pPr>
      <w:r w:rsidRPr="00CC7E47">
        <w:rPr>
          <w:rStyle w:val="a4"/>
        </w:rPr>
        <w:t>При себе необходимо иметь:</w:t>
      </w:r>
      <w:r w:rsidRPr="00CC7E47">
        <w:t xml:space="preserve"> направление на исследование, страховой полис,  данные предыдущих обследований или амбулаторную</w:t>
      </w:r>
      <w:r>
        <w:t xml:space="preserve"> </w:t>
      </w:r>
      <w:r w:rsidRPr="00CC7E47">
        <w:t>карту.</w:t>
      </w:r>
      <w:r w:rsidRPr="00CC7E47">
        <w:br/>
        <w:t>Необходимо принести бокал, салфетку, вторую обувь (бахилы).</w:t>
      </w:r>
    </w:p>
    <w:p w:rsidR="00B03C2F" w:rsidRPr="00CC7E47" w:rsidRDefault="00B03C2F" w:rsidP="00B03C2F">
      <w:pPr>
        <w:pStyle w:val="a3"/>
        <w:jc w:val="both"/>
      </w:pPr>
    </w:p>
    <w:p w:rsidR="00B03C2F" w:rsidRPr="004531B1" w:rsidRDefault="00B03C2F" w:rsidP="00741F7D">
      <w:pPr>
        <w:jc w:val="center"/>
        <w:rPr>
          <w:rFonts w:ascii="Times New Roman" w:hAnsi="Times New Roman"/>
          <w:sz w:val="24"/>
          <w:szCs w:val="24"/>
        </w:rPr>
      </w:pPr>
    </w:p>
    <w:sectPr w:rsidR="00B03C2F" w:rsidRPr="004531B1" w:rsidSect="00741F7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50431"/>
    <w:multiLevelType w:val="multilevel"/>
    <w:tmpl w:val="DC30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34B6"/>
    <w:rsid w:val="002034B6"/>
    <w:rsid w:val="004531B1"/>
    <w:rsid w:val="00655454"/>
    <w:rsid w:val="00741F7D"/>
    <w:rsid w:val="00B03C2F"/>
    <w:rsid w:val="00B42AFB"/>
    <w:rsid w:val="00D657AE"/>
    <w:rsid w:val="00DF4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4B6"/>
    <w:rPr>
      <w:rFonts w:ascii="Calibri" w:eastAsia="Calibri" w:hAnsi="Calibri" w:cs="Times New Roman"/>
    </w:rPr>
  </w:style>
  <w:style w:type="paragraph" w:styleId="2">
    <w:name w:val="heading 2"/>
    <w:basedOn w:val="a"/>
    <w:link w:val="20"/>
    <w:uiPriority w:val="9"/>
    <w:qFormat/>
    <w:rsid w:val="00741F7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1F7D"/>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03C2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B03C2F"/>
    <w:rPr>
      <w:b/>
      <w:bCs/>
    </w:rPr>
  </w:style>
</w:styles>
</file>

<file path=word/webSettings.xml><?xml version="1.0" encoding="utf-8"?>
<w:webSettings xmlns:r="http://schemas.openxmlformats.org/officeDocument/2006/relationships" xmlns:w="http://schemas.openxmlformats.org/wordprocessingml/2006/main">
  <w:divs>
    <w:div w:id="1528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2016-09-13T12:33:00Z</dcterms:created>
  <dcterms:modified xsi:type="dcterms:W3CDTF">2016-09-14T07:21:00Z</dcterms:modified>
</cp:coreProperties>
</file>